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627C3" w14:textId="77777777" w:rsidR="005D507E" w:rsidRPr="005D507E" w:rsidRDefault="005D507E" w:rsidP="005D507E">
      <w:pPr>
        <w:spacing w:before="100" w:beforeAutospacing="1" w:after="100" w:afterAutospacing="1" w:line="240" w:lineRule="auto"/>
        <w:rPr>
          <w:rFonts w:ascii="Gill Sans" w:hAnsi="Gill Sans"/>
          <w:b/>
          <w:i/>
          <w:szCs w:val="24"/>
          <w:u w:val="single"/>
        </w:rPr>
      </w:pPr>
      <w:r w:rsidRPr="005D507E">
        <w:rPr>
          <w:rFonts w:ascii="Gill Sans" w:hAnsi="Gill Sans"/>
          <w:b/>
          <w:i/>
          <w:szCs w:val="24"/>
          <w:u w:val="single"/>
        </w:rPr>
        <w:t>For Immediate Release</w:t>
      </w:r>
    </w:p>
    <w:p w14:paraId="78800E19" w14:textId="77777777" w:rsidR="005D507E" w:rsidRPr="005D507E" w:rsidRDefault="005D507E" w:rsidP="005D507E">
      <w:pPr>
        <w:spacing w:before="100" w:beforeAutospacing="1" w:after="100" w:afterAutospacing="1" w:line="276" w:lineRule="auto"/>
        <w:rPr>
          <w:rFonts w:cs="Arial"/>
          <w:noProof/>
          <w:sz w:val="22"/>
        </w:rPr>
      </w:pPr>
      <w:r w:rsidRPr="005D507E">
        <w:rPr>
          <w:rFonts w:ascii="Gill Sans" w:hAnsi="Gill Sans"/>
          <w:sz w:val="22"/>
        </w:rPr>
        <w:t xml:space="preserve">Contact: - </w:t>
      </w:r>
      <w:r w:rsidRPr="005D507E">
        <w:rPr>
          <w:rFonts w:ascii="Gill Sans" w:hAnsi="Gill Sans"/>
          <w:b/>
          <w:sz w:val="22"/>
        </w:rPr>
        <w:t>Perry Beneduce</w:t>
      </w:r>
      <w:r w:rsidRPr="005D507E">
        <w:rPr>
          <w:rFonts w:ascii="Gill Sans" w:hAnsi="Gill Sans"/>
          <w:sz w:val="22"/>
        </w:rPr>
        <w:t xml:space="preserve"> - </w:t>
      </w:r>
      <w:r w:rsidRPr="00C205F2">
        <w:rPr>
          <w:rFonts w:ascii="Gill Sans" w:hAnsi="Gill Sans"/>
          <w:b/>
          <w:i/>
          <w:sz w:val="22"/>
        </w:rPr>
        <w:t>O</w:t>
      </w:r>
      <w:r w:rsidRPr="00C205F2">
        <w:rPr>
          <w:rFonts w:ascii="Gill Sans" w:hAnsi="Gill Sans"/>
          <w:b/>
          <w:bCs/>
          <w:i/>
          <w:iCs/>
          <w:sz w:val="22"/>
        </w:rPr>
        <w:t>ffice</w:t>
      </w:r>
      <w:r w:rsidRPr="005D507E">
        <w:rPr>
          <w:rFonts w:ascii="Gill Sans" w:hAnsi="Gill Sans"/>
          <w:b/>
          <w:bCs/>
          <w:i/>
          <w:iCs/>
          <w:sz w:val="22"/>
        </w:rPr>
        <w:t xml:space="preserve">: </w:t>
      </w:r>
      <w:r w:rsidRPr="005D507E">
        <w:rPr>
          <w:rFonts w:ascii="Gill Sans" w:hAnsi="Gill Sans"/>
          <w:sz w:val="22"/>
        </w:rPr>
        <w:t>732-292-1400 - Email: pbeneduce@dianeturton.com</w:t>
      </w:r>
    </w:p>
    <w:p w14:paraId="63A9C001" w14:textId="092B9E94" w:rsidR="005D507E" w:rsidRPr="005D507E" w:rsidRDefault="005D507E" w:rsidP="005D507E">
      <w:pPr>
        <w:shd w:val="clear" w:color="auto" w:fill="FFFFFF"/>
        <w:spacing w:after="0" w:line="240" w:lineRule="auto"/>
        <w:jc w:val="center"/>
        <w:rPr>
          <w:rFonts w:eastAsia="Times New Roman" w:cs="Arial"/>
          <w:b/>
          <w:iCs/>
          <w:sz w:val="28"/>
          <w:szCs w:val="24"/>
        </w:rPr>
      </w:pPr>
      <w:r w:rsidRPr="005D507E">
        <w:rPr>
          <w:rFonts w:eastAsia="Times New Roman" w:cs="Arial"/>
          <w:b/>
          <w:iCs/>
          <w:sz w:val="28"/>
          <w:szCs w:val="24"/>
        </w:rPr>
        <w:t>Diane Turton, Realtors</w:t>
      </w:r>
      <w:r w:rsidR="009913C0">
        <w:rPr>
          <w:rFonts w:eastAsia="Times New Roman" w:cs="Arial"/>
          <w:b/>
          <w:iCs/>
          <w:sz w:val="28"/>
          <w:szCs w:val="24"/>
        </w:rPr>
        <w:t xml:space="preserve"> Agents</w:t>
      </w:r>
    </w:p>
    <w:p w14:paraId="1F18DA02" w14:textId="77777777" w:rsidR="009913C0" w:rsidRDefault="009913C0" w:rsidP="005D507E">
      <w:pPr>
        <w:shd w:val="clear" w:color="auto" w:fill="FFFFFF"/>
        <w:spacing w:after="0" w:line="240" w:lineRule="auto"/>
        <w:jc w:val="center"/>
        <w:rPr>
          <w:rFonts w:eastAsia="Times New Roman" w:cs="Arial"/>
          <w:b/>
          <w:iCs/>
          <w:sz w:val="28"/>
          <w:szCs w:val="24"/>
        </w:rPr>
      </w:pPr>
      <w:r>
        <w:rPr>
          <w:rFonts w:eastAsia="Times New Roman" w:cs="Arial"/>
          <w:b/>
          <w:iCs/>
          <w:sz w:val="28"/>
          <w:szCs w:val="24"/>
        </w:rPr>
        <w:t xml:space="preserve">Honored By </w:t>
      </w:r>
      <w:proofErr w:type="spellStart"/>
      <w:r>
        <w:rPr>
          <w:rFonts w:eastAsia="Times New Roman" w:cs="Arial"/>
          <w:b/>
          <w:iCs/>
          <w:sz w:val="28"/>
          <w:szCs w:val="24"/>
        </w:rPr>
        <w:t>RealTrends</w:t>
      </w:r>
      <w:proofErr w:type="spellEnd"/>
    </w:p>
    <w:p w14:paraId="32BAFB33" w14:textId="043B616C" w:rsidR="005D507E" w:rsidRPr="005D507E" w:rsidRDefault="009913C0" w:rsidP="005D507E">
      <w:pPr>
        <w:shd w:val="clear" w:color="auto" w:fill="FFFFFF"/>
        <w:spacing w:after="0" w:line="240" w:lineRule="auto"/>
        <w:jc w:val="center"/>
        <w:rPr>
          <w:rFonts w:eastAsia="Times New Roman" w:cs="Arial"/>
          <w:b/>
          <w:iCs/>
          <w:sz w:val="28"/>
          <w:szCs w:val="24"/>
        </w:rPr>
      </w:pPr>
      <w:r>
        <w:rPr>
          <w:rFonts w:eastAsia="Times New Roman" w:cs="Arial"/>
          <w:b/>
          <w:iCs/>
          <w:sz w:val="28"/>
          <w:szCs w:val="24"/>
        </w:rPr>
        <w:t>“America’s Best” Top Agent Ranking</w:t>
      </w:r>
    </w:p>
    <w:p w14:paraId="1D3187EF" w14:textId="77777777" w:rsidR="005D507E" w:rsidRDefault="005D507E" w:rsidP="004103EA">
      <w:pPr>
        <w:shd w:val="clear" w:color="auto" w:fill="FFFFFF"/>
        <w:spacing w:after="0" w:line="240" w:lineRule="auto"/>
        <w:rPr>
          <w:rFonts w:eastAsia="Times New Roman" w:cs="Arial"/>
          <w:b/>
          <w:bCs/>
          <w:szCs w:val="24"/>
        </w:rPr>
      </w:pPr>
    </w:p>
    <w:p w14:paraId="1038AAA7" w14:textId="3D221325" w:rsidR="00A40F63" w:rsidRDefault="008363EA" w:rsidP="00A40F63">
      <w:pPr>
        <w:shd w:val="clear" w:color="auto" w:fill="FFFFFF"/>
        <w:spacing w:after="0" w:line="240" w:lineRule="auto"/>
        <w:jc w:val="center"/>
        <w:rPr>
          <w:rFonts w:eastAsia="Times New Roman" w:cs="Arial"/>
          <w:b/>
          <w:bCs/>
          <w:szCs w:val="24"/>
        </w:rPr>
      </w:pPr>
      <w:r>
        <w:rPr>
          <w:rFonts w:eastAsia="Times New Roman" w:cs="Arial"/>
          <w:b/>
          <w:bCs/>
          <w:noProof/>
          <w:szCs w:val="24"/>
        </w:rPr>
        <w:drawing>
          <wp:inline distT="0" distB="0" distL="0" distR="0" wp14:anchorId="4946BBCC" wp14:editId="35FCC519">
            <wp:extent cx="2435860" cy="1521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5860" cy="1521460"/>
                    </a:xfrm>
                    <a:prstGeom prst="rect">
                      <a:avLst/>
                    </a:prstGeom>
                    <a:noFill/>
                    <a:ln>
                      <a:noFill/>
                    </a:ln>
                  </pic:spPr>
                </pic:pic>
              </a:graphicData>
            </a:graphic>
          </wp:inline>
        </w:drawing>
      </w:r>
    </w:p>
    <w:p w14:paraId="68F77F70" w14:textId="77777777" w:rsidR="00A40F63" w:rsidRDefault="00A40F63" w:rsidP="004103EA">
      <w:pPr>
        <w:shd w:val="clear" w:color="auto" w:fill="FFFFFF"/>
        <w:spacing w:after="0" w:line="240" w:lineRule="auto"/>
        <w:rPr>
          <w:rFonts w:eastAsia="Times New Roman" w:cs="Arial"/>
          <w:b/>
          <w:bCs/>
          <w:szCs w:val="24"/>
        </w:rPr>
      </w:pPr>
    </w:p>
    <w:p w14:paraId="109E97D4" w14:textId="02C0772A" w:rsidR="00CC59BE" w:rsidRDefault="00FB42DB" w:rsidP="00CC59BE">
      <w:pPr>
        <w:spacing w:after="0" w:line="240" w:lineRule="auto"/>
        <w:rPr>
          <w:rFonts w:eastAsia="Times New Roman" w:cs="Arial"/>
          <w:color w:val="293849"/>
          <w:sz w:val="28"/>
          <w:szCs w:val="28"/>
        </w:rPr>
      </w:pPr>
      <w:r w:rsidRPr="004C5F19">
        <w:rPr>
          <w:rFonts w:eastAsia="Times New Roman" w:cs="Arial"/>
          <w:b/>
          <w:bCs/>
          <w:sz w:val="28"/>
          <w:szCs w:val="28"/>
        </w:rPr>
        <w:t>Point Pleasant Beach, NJ</w:t>
      </w:r>
      <w:r w:rsidR="004103EA" w:rsidRPr="004C5F19">
        <w:rPr>
          <w:rFonts w:eastAsia="Times New Roman" w:cs="Arial"/>
          <w:b/>
          <w:bCs/>
          <w:sz w:val="28"/>
          <w:szCs w:val="28"/>
        </w:rPr>
        <w:t xml:space="preserve"> – </w:t>
      </w:r>
      <w:r w:rsidR="00CC59BE">
        <w:rPr>
          <w:rFonts w:eastAsia="Times New Roman" w:cs="Arial"/>
          <w:b/>
          <w:bCs/>
          <w:sz w:val="28"/>
          <w:szCs w:val="28"/>
        </w:rPr>
        <w:t>June</w:t>
      </w:r>
      <w:r w:rsidR="00BE3D6D">
        <w:rPr>
          <w:rFonts w:eastAsia="Times New Roman" w:cs="Arial"/>
          <w:b/>
          <w:bCs/>
          <w:sz w:val="28"/>
          <w:szCs w:val="28"/>
        </w:rPr>
        <w:t xml:space="preserve"> 1</w:t>
      </w:r>
      <w:r w:rsidR="00CC59BE">
        <w:rPr>
          <w:rFonts w:eastAsia="Times New Roman" w:cs="Arial"/>
          <w:b/>
          <w:bCs/>
          <w:sz w:val="28"/>
          <w:szCs w:val="28"/>
        </w:rPr>
        <w:t>7</w:t>
      </w:r>
      <w:r w:rsidR="0060526A" w:rsidRPr="004C5F19">
        <w:rPr>
          <w:rFonts w:eastAsia="Times New Roman" w:cs="Arial"/>
          <w:b/>
          <w:bCs/>
          <w:sz w:val="28"/>
          <w:szCs w:val="28"/>
        </w:rPr>
        <w:t>, 202</w:t>
      </w:r>
      <w:r w:rsidR="00BE3D6D">
        <w:rPr>
          <w:rFonts w:eastAsia="Times New Roman" w:cs="Arial"/>
          <w:b/>
          <w:bCs/>
          <w:sz w:val="28"/>
          <w:szCs w:val="28"/>
        </w:rPr>
        <w:t>2</w:t>
      </w:r>
      <w:r w:rsidR="004103EA" w:rsidRPr="004C5F19">
        <w:rPr>
          <w:rFonts w:eastAsia="Times New Roman" w:cs="Arial"/>
          <w:b/>
          <w:bCs/>
          <w:sz w:val="28"/>
          <w:szCs w:val="28"/>
        </w:rPr>
        <w:t xml:space="preserve"> – </w:t>
      </w:r>
      <w:r w:rsidR="00CC59BE" w:rsidRPr="00CC59BE">
        <w:rPr>
          <w:rFonts w:eastAsia="Times New Roman" w:cs="Arial"/>
          <w:sz w:val="28"/>
          <w:szCs w:val="28"/>
        </w:rPr>
        <w:t xml:space="preserve">Diane Turton, Realtors, </w:t>
      </w:r>
      <w:r w:rsidR="00CC59BE">
        <w:rPr>
          <w:rFonts w:eastAsia="Times New Roman" w:cs="Arial"/>
          <w:sz w:val="28"/>
          <w:szCs w:val="28"/>
        </w:rPr>
        <w:t>the</w:t>
      </w:r>
      <w:r w:rsidR="00CC59BE" w:rsidRPr="00CC59BE">
        <w:rPr>
          <w:rFonts w:eastAsia="Times New Roman" w:cs="Arial"/>
          <w:sz w:val="28"/>
          <w:szCs w:val="28"/>
        </w:rPr>
        <w:t xml:space="preserve"> leading real estate company serving all of New Jersey since 1985, is pleased to </w:t>
      </w:r>
      <w:r w:rsidR="00CC59BE" w:rsidRPr="00CC59BE">
        <w:rPr>
          <w:rFonts w:eastAsia="Times New Roman" w:cs="Arial"/>
          <w:color w:val="293849"/>
          <w:sz w:val="28"/>
          <w:szCs w:val="28"/>
        </w:rPr>
        <w:t xml:space="preserve">announce the success and recognition of </w:t>
      </w:r>
      <w:r w:rsidR="00CC59BE">
        <w:rPr>
          <w:rFonts w:eastAsia="Times New Roman" w:cs="Arial"/>
          <w:color w:val="293849"/>
          <w:sz w:val="28"/>
          <w:szCs w:val="28"/>
        </w:rPr>
        <w:t>their following</w:t>
      </w:r>
      <w:r w:rsidR="00CC59BE" w:rsidRPr="00CC59BE">
        <w:rPr>
          <w:rFonts w:eastAsia="Times New Roman" w:cs="Arial"/>
          <w:color w:val="293849"/>
          <w:sz w:val="28"/>
          <w:szCs w:val="28"/>
        </w:rPr>
        <w:t xml:space="preserve"> top agents who made the 2022 </w:t>
      </w:r>
      <w:proofErr w:type="spellStart"/>
      <w:r w:rsidR="00CC59BE" w:rsidRPr="00CC59BE">
        <w:rPr>
          <w:rFonts w:eastAsia="Times New Roman" w:cs="Arial"/>
          <w:color w:val="293849"/>
          <w:sz w:val="28"/>
          <w:szCs w:val="28"/>
        </w:rPr>
        <w:t>RealTrends</w:t>
      </w:r>
      <w:proofErr w:type="spellEnd"/>
      <w:r w:rsidR="00CC59BE" w:rsidRPr="00CC59BE">
        <w:rPr>
          <w:rFonts w:eastAsia="Times New Roman" w:cs="Arial"/>
          <w:color w:val="293849"/>
          <w:sz w:val="28"/>
          <w:szCs w:val="28"/>
        </w:rPr>
        <w:t xml:space="preserve"> “</w:t>
      </w:r>
      <w:hyperlink r:id="rId8" w:tgtFrame="_blank" w:tooltip="America’s Best" w:history="1">
        <w:r w:rsidR="00CC59BE" w:rsidRPr="006C601B">
          <w:rPr>
            <w:rFonts w:eastAsia="Times New Roman" w:cs="Arial"/>
            <w:color w:val="0070C0"/>
            <w:sz w:val="28"/>
            <w:szCs w:val="28"/>
            <w:u w:val="single"/>
          </w:rPr>
          <w:t>America</w:t>
        </w:r>
        <w:r w:rsidR="00CC59BE" w:rsidRPr="006C601B">
          <w:rPr>
            <w:rFonts w:eastAsia="Times New Roman" w:cs="Arial"/>
            <w:color w:val="0070C0"/>
            <w:sz w:val="28"/>
            <w:szCs w:val="28"/>
            <w:u w:val="single"/>
          </w:rPr>
          <w:t>’</w:t>
        </w:r>
        <w:r w:rsidR="00CC59BE" w:rsidRPr="006C601B">
          <w:rPr>
            <w:rFonts w:eastAsia="Times New Roman" w:cs="Arial"/>
            <w:color w:val="0070C0"/>
            <w:sz w:val="28"/>
            <w:szCs w:val="28"/>
            <w:u w:val="single"/>
          </w:rPr>
          <w:t>s B</w:t>
        </w:r>
        <w:r w:rsidR="00CC59BE" w:rsidRPr="006C601B">
          <w:rPr>
            <w:rFonts w:eastAsia="Times New Roman" w:cs="Arial"/>
            <w:color w:val="0070C0"/>
            <w:sz w:val="28"/>
            <w:szCs w:val="28"/>
            <w:u w:val="single"/>
          </w:rPr>
          <w:t>e</w:t>
        </w:r>
        <w:r w:rsidR="00CC59BE" w:rsidRPr="006C601B">
          <w:rPr>
            <w:rFonts w:eastAsia="Times New Roman" w:cs="Arial"/>
            <w:color w:val="0070C0"/>
            <w:sz w:val="28"/>
            <w:szCs w:val="28"/>
            <w:u w:val="single"/>
          </w:rPr>
          <w:t>st</w:t>
        </w:r>
      </w:hyperlink>
      <w:r w:rsidR="00CC59BE" w:rsidRPr="00CC59BE">
        <w:rPr>
          <w:rFonts w:eastAsia="Times New Roman" w:cs="Arial"/>
          <w:color w:val="293849"/>
          <w:sz w:val="28"/>
          <w:szCs w:val="28"/>
        </w:rPr>
        <w:t>” rankings</w:t>
      </w:r>
      <w:r w:rsidR="00F02789">
        <w:rPr>
          <w:rFonts w:eastAsia="Times New Roman" w:cs="Arial"/>
          <w:color w:val="293849"/>
          <w:sz w:val="28"/>
          <w:szCs w:val="28"/>
        </w:rPr>
        <w:t xml:space="preserve"> list</w:t>
      </w:r>
      <w:r w:rsidR="001E023E">
        <w:rPr>
          <w:rFonts w:eastAsia="Times New Roman" w:cs="Arial"/>
          <w:color w:val="293849"/>
          <w:sz w:val="28"/>
          <w:szCs w:val="28"/>
        </w:rPr>
        <w:t>:</w:t>
      </w:r>
      <w:r w:rsidR="00CC59BE" w:rsidRPr="00CC59BE">
        <w:rPr>
          <w:rFonts w:eastAsia="Times New Roman" w:cs="Arial"/>
          <w:color w:val="293849"/>
          <w:sz w:val="28"/>
          <w:szCs w:val="28"/>
        </w:rPr>
        <w:t xml:space="preserve"> </w:t>
      </w:r>
    </w:p>
    <w:p w14:paraId="1A3F0E08" w14:textId="000A08E6" w:rsidR="00CC59BE" w:rsidRDefault="00CC59BE" w:rsidP="00CC59BE">
      <w:pPr>
        <w:spacing w:after="0" w:line="240" w:lineRule="auto"/>
        <w:rPr>
          <w:rFonts w:eastAsia="Times New Roman" w:cs="Arial"/>
          <w:color w:val="293849"/>
          <w:sz w:val="28"/>
          <w:szCs w:val="28"/>
        </w:rPr>
      </w:pPr>
    </w:p>
    <w:p w14:paraId="35DFB953" w14:textId="2547CA9F"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Suzanne</w:t>
      </w:r>
      <w:r w:rsidRPr="006A3CD6">
        <w:rPr>
          <w:rFonts w:eastAsia="Times New Roman" w:cs="Arial"/>
          <w:sz w:val="28"/>
          <w:szCs w:val="28"/>
        </w:rPr>
        <w:t xml:space="preserve"> </w:t>
      </w:r>
      <w:proofErr w:type="spellStart"/>
      <w:r w:rsidRPr="006A3CD6">
        <w:rPr>
          <w:rFonts w:eastAsia="Times New Roman" w:cs="Arial"/>
          <w:sz w:val="28"/>
          <w:szCs w:val="28"/>
        </w:rPr>
        <w:t>VanSchoick</w:t>
      </w:r>
      <w:proofErr w:type="spellEnd"/>
      <w:r w:rsidRPr="006A3CD6">
        <w:rPr>
          <w:rFonts w:eastAsia="Times New Roman" w:cs="Arial"/>
          <w:sz w:val="28"/>
          <w:szCs w:val="28"/>
        </w:rPr>
        <w:tab/>
        <w:t>Bay Head Office</w:t>
      </w:r>
    </w:p>
    <w:p w14:paraId="62D574CD" w14:textId="4E350B2F"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Joanne</w:t>
      </w:r>
      <w:r w:rsidRPr="006A3CD6">
        <w:rPr>
          <w:rFonts w:eastAsia="Times New Roman" w:cs="Arial"/>
          <w:sz w:val="28"/>
          <w:szCs w:val="28"/>
        </w:rPr>
        <w:t xml:space="preserve"> </w:t>
      </w:r>
      <w:r w:rsidRPr="006A3CD6">
        <w:rPr>
          <w:rFonts w:eastAsia="Times New Roman" w:cs="Arial"/>
          <w:sz w:val="28"/>
          <w:szCs w:val="28"/>
        </w:rPr>
        <w:t>Reilly</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Spring Lake Office</w:t>
      </w:r>
    </w:p>
    <w:p w14:paraId="31EEB989" w14:textId="63FAD740"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Patricia</w:t>
      </w:r>
      <w:r w:rsidRPr="006A3CD6">
        <w:rPr>
          <w:rFonts w:eastAsia="Times New Roman" w:cs="Arial"/>
          <w:sz w:val="28"/>
          <w:szCs w:val="28"/>
        </w:rPr>
        <w:t xml:space="preserve"> </w:t>
      </w:r>
      <w:r w:rsidRPr="006A3CD6">
        <w:rPr>
          <w:rFonts w:eastAsia="Times New Roman" w:cs="Arial"/>
          <w:sz w:val="28"/>
          <w:szCs w:val="28"/>
        </w:rPr>
        <w:t>Mayer</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Sea Girt Office</w:t>
      </w:r>
    </w:p>
    <w:p w14:paraId="2E50872D" w14:textId="29208F8A"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David</w:t>
      </w:r>
      <w:r w:rsidRPr="006A3CD6">
        <w:rPr>
          <w:rFonts w:eastAsia="Times New Roman" w:cs="Arial"/>
          <w:sz w:val="28"/>
          <w:szCs w:val="28"/>
        </w:rPr>
        <w:tab/>
      </w:r>
      <w:r w:rsidRPr="006A3CD6">
        <w:rPr>
          <w:rFonts w:eastAsia="Times New Roman" w:cs="Arial"/>
          <w:sz w:val="28"/>
          <w:szCs w:val="28"/>
        </w:rPr>
        <w:t xml:space="preserve"> </w:t>
      </w:r>
      <w:r w:rsidRPr="006A3CD6">
        <w:rPr>
          <w:rFonts w:eastAsia="Times New Roman" w:cs="Arial"/>
          <w:sz w:val="28"/>
          <w:szCs w:val="28"/>
        </w:rPr>
        <w:t>Turton</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Point Pleasant Boro Office</w:t>
      </w:r>
    </w:p>
    <w:p w14:paraId="625E8AFC" w14:textId="612F5A14"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Denise</w:t>
      </w:r>
      <w:r w:rsidRPr="006A3CD6">
        <w:rPr>
          <w:rFonts w:eastAsia="Times New Roman" w:cs="Arial"/>
          <w:sz w:val="28"/>
          <w:szCs w:val="28"/>
        </w:rPr>
        <w:t xml:space="preserve"> </w:t>
      </w:r>
      <w:r w:rsidRPr="006A3CD6">
        <w:rPr>
          <w:rFonts w:eastAsia="Times New Roman" w:cs="Arial"/>
          <w:sz w:val="28"/>
          <w:szCs w:val="28"/>
        </w:rPr>
        <w:t>Godfrey</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Toms River Office</w:t>
      </w:r>
    </w:p>
    <w:p w14:paraId="6006C3E1" w14:textId="709F8CE6"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Frank</w:t>
      </w:r>
      <w:r w:rsidRPr="006A3CD6">
        <w:rPr>
          <w:rFonts w:eastAsia="Times New Roman" w:cs="Arial"/>
          <w:sz w:val="28"/>
          <w:szCs w:val="28"/>
        </w:rPr>
        <w:t xml:space="preserve"> </w:t>
      </w:r>
      <w:r w:rsidRPr="006A3CD6">
        <w:rPr>
          <w:rFonts w:eastAsia="Times New Roman" w:cs="Arial"/>
          <w:sz w:val="28"/>
          <w:szCs w:val="28"/>
        </w:rPr>
        <w:t>Fontana</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Lacey Office</w:t>
      </w:r>
    </w:p>
    <w:p w14:paraId="7E9582E0" w14:textId="33ED5961"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Cindy</w:t>
      </w:r>
      <w:r w:rsidRPr="006A3CD6">
        <w:rPr>
          <w:rFonts w:eastAsia="Times New Roman" w:cs="Arial"/>
          <w:sz w:val="28"/>
          <w:szCs w:val="28"/>
        </w:rPr>
        <w:t xml:space="preserve"> </w:t>
      </w:r>
      <w:r w:rsidRPr="006A3CD6">
        <w:rPr>
          <w:rFonts w:eastAsia="Times New Roman" w:cs="Arial"/>
          <w:sz w:val="28"/>
          <w:szCs w:val="28"/>
        </w:rPr>
        <w:t>Napp</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Spring Lake Office</w:t>
      </w:r>
    </w:p>
    <w:p w14:paraId="48CABA0B" w14:textId="338AA19A" w:rsidR="006A3CD6"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Colleen</w:t>
      </w:r>
      <w:r w:rsidRPr="006A3CD6">
        <w:rPr>
          <w:rFonts w:eastAsia="Times New Roman" w:cs="Arial"/>
          <w:sz w:val="28"/>
          <w:szCs w:val="28"/>
        </w:rPr>
        <w:t xml:space="preserve"> </w:t>
      </w:r>
      <w:r w:rsidRPr="006A3CD6">
        <w:rPr>
          <w:rFonts w:eastAsia="Times New Roman" w:cs="Arial"/>
          <w:sz w:val="28"/>
          <w:szCs w:val="28"/>
        </w:rPr>
        <w:t>Tobin</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Spring Lake Office</w:t>
      </w:r>
    </w:p>
    <w:p w14:paraId="1C0417AE" w14:textId="68664FBC" w:rsidR="00CC59BE" w:rsidRPr="006A3CD6" w:rsidRDefault="006A3CD6" w:rsidP="001E023E">
      <w:pPr>
        <w:spacing w:after="0" w:line="240" w:lineRule="auto"/>
        <w:ind w:left="1440"/>
        <w:rPr>
          <w:rFonts w:eastAsia="Times New Roman" w:cs="Arial"/>
          <w:sz w:val="28"/>
          <w:szCs w:val="28"/>
        </w:rPr>
      </w:pPr>
      <w:r w:rsidRPr="006A3CD6">
        <w:rPr>
          <w:rFonts w:eastAsia="Times New Roman" w:cs="Arial"/>
          <w:sz w:val="28"/>
          <w:szCs w:val="28"/>
        </w:rPr>
        <w:t>Karyn</w:t>
      </w:r>
      <w:r w:rsidRPr="006A3CD6">
        <w:rPr>
          <w:rFonts w:eastAsia="Times New Roman" w:cs="Arial"/>
          <w:sz w:val="28"/>
          <w:szCs w:val="28"/>
        </w:rPr>
        <w:t xml:space="preserve"> </w:t>
      </w:r>
      <w:r w:rsidRPr="006A3CD6">
        <w:rPr>
          <w:rFonts w:eastAsia="Times New Roman" w:cs="Arial"/>
          <w:sz w:val="28"/>
          <w:szCs w:val="28"/>
        </w:rPr>
        <w:t>Cusanelli</w:t>
      </w:r>
      <w:r w:rsidRPr="006A3CD6">
        <w:rPr>
          <w:rFonts w:eastAsia="Times New Roman" w:cs="Arial"/>
          <w:sz w:val="28"/>
          <w:szCs w:val="28"/>
        </w:rPr>
        <w:tab/>
      </w:r>
      <w:r w:rsidRPr="006A3CD6">
        <w:rPr>
          <w:rFonts w:eastAsia="Times New Roman" w:cs="Arial"/>
          <w:sz w:val="28"/>
          <w:szCs w:val="28"/>
        </w:rPr>
        <w:tab/>
      </w:r>
      <w:r w:rsidRPr="006A3CD6">
        <w:rPr>
          <w:rFonts w:eastAsia="Times New Roman" w:cs="Arial"/>
          <w:sz w:val="28"/>
          <w:szCs w:val="28"/>
        </w:rPr>
        <w:t>Brick Office</w:t>
      </w:r>
    </w:p>
    <w:p w14:paraId="49538135" w14:textId="77777777" w:rsidR="00CC59BE" w:rsidRPr="00CC59BE" w:rsidRDefault="00CC59BE" w:rsidP="00CC59BE">
      <w:pPr>
        <w:spacing w:after="0" w:line="240" w:lineRule="auto"/>
        <w:rPr>
          <w:rFonts w:eastAsia="Times New Roman" w:cs="Arial"/>
          <w:color w:val="293849"/>
          <w:sz w:val="28"/>
          <w:szCs w:val="28"/>
        </w:rPr>
      </w:pPr>
    </w:p>
    <w:p w14:paraId="5DEBE7E5" w14:textId="2ABE06A7" w:rsidR="00CC59BE" w:rsidRPr="00CC59BE" w:rsidRDefault="00CC59BE" w:rsidP="00CC59BE">
      <w:pPr>
        <w:spacing w:after="0" w:line="240" w:lineRule="auto"/>
        <w:rPr>
          <w:rFonts w:eastAsia="Times New Roman" w:cs="Arial"/>
          <w:sz w:val="28"/>
          <w:szCs w:val="28"/>
        </w:rPr>
      </w:pPr>
      <w:r w:rsidRPr="00CC59BE">
        <w:rPr>
          <w:rFonts w:eastAsia="Times New Roman" w:cs="Arial"/>
          <w:color w:val="293849"/>
          <w:sz w:val="28"/>
          <w:szCs w:val="28"/>
        </w:rPr>
        <w:t>“</w:t>
      </w:r>
      <w:r>
        <w:rPr>
          <w:rFonts w:eastAsia="Times New Roman" w:cs="Arial"/>
          <w:sz w:val="28"/>
          <w:szCs w:val="28"/>
        </w:rPr>
        <w:t xml:space="preserve">I am extremely </w:t>
      </w:r>
      <w:r w:rsidRPr="00CC59BE">
        <w:rPr>
          <w:rFonts w:eastAsia="Times New Roman" w:cs="Arial"/>
          <w:sz w:val="28"/>
          <w:szCs w:val="28"/>
        </w:rPr>
        <w:t xml:space="preserve">proud to have Diane Turton, Realtors sales agents on the </w:t>
      </w:r>
      <w:r>
        <w:rPr>
          <w:rFonts w:eastAsia="Times New Roman" w:cs="Arial"/>
          <w:sz w:val="28"/>
          <w:szCs w:val="28"/>
        </w:rPr>
        <w:t xml:space="preserve">“America’s Best” </w:t>
      </w:r>
      <w:r w:rsidRPr="00CC59BE">
        <w:rPr>
          <w:rFonts w:eastAsia="Times New Roman" w:cs="Arial"/>
          <w:sz w:val="28"/>
          <w:szCs w:val="28"/>
        </w:rPr>
        <w:t>list</w:t>
      </w:r>
      <w:r>
        <w:rPr>
          <w:rFonts w:eastAsia="Times New Roman" w:cs="Arial"/>
          <w:sz w:val="28"/>
          <w:szCs w:val="28"/>
        </w:rPr>
        <w:t xml:space="preserve"> of real estate agents</w:t>
      </w:r>
      <w:r w:rsidRPr="00CC59BE">
        <w:rPr>
          <w:rFonts w:eastAsia="Times New Roman" w:cs="Arial"/>
          <w:sz w:val="28"/>
          <w:szCs w:val="28"/>
        </w:rPr>
        <w:t xml:space="preserve">,” said Diane Turton, President/Founder, Diane Turton, Realtors. “These dedicated, hardworking </w:t>
      </w:r>
      <w:r w:rsidR="001E023E">
        <w:rPr>
          <w:rFonts w:eastAsia="Times New Roman" w:cs="Arial"/>
          <w:sz w:val="28"/>
          <w:szCs w:val="28"/>
        </w:rPr>
        <w:t>individuals</w:t>
      </w:r>
      <w:r w:rsidRPr="00CC59BE">
        <w:rPr>
          <w:rFonts w:eastAsia="Times New Roman" w:cs="Arial"/>
          <w:sz w:val="28"/>
          <w:szCs w:val="28"/>
        </w:rPr>
        <w:t xml:space="preserve"> are among the top 1.5% of 1.6 million real estate professionals </w:t>
      </w:r>
      <w:r>
        <w:rPr>
          <w:rFonts w:eastAsia="Times New Roman" w:cs="Arial"/>
          <w:sz w:val="28"/>
          <w:szCs w:val="28"/>
        </w:rPr>
        <w:t>throughout the</w:t>
      </w:r>
      <w:r w:rsidRPr="00CC59BE">
        <w:rPr>
          <w:rFonts w:eastAsia="Times New Roman" w:cs="Arial"/>
          <w:sz w:val="28"/>
          <w:szCs w:val="28"/>
        </w:rPr>
        <w:t xml:space="preserve"> United States based on 2021 </w:t>
      </w:r>
      <w:r w:rsidR="00F02789">
        <w:rPr>
          <w:rFonts w:eastAsia="Times New Roman" w:cs="Arial"/>
          <w:sz w:val="28"/>
          <w:szCs w:val="28"/>
        </w:rPr>
        <w:t xml:space="preserve">sales </w:t>
      </w:r>
      <w:r>
        <w:rPr>
          <w:rFonts w:eastAsia="Times New Roman" w:cs="Arial"/>
          <w:sz w:val="28"/>
          <w:szCs w:val="28"/>
        </w:rPr>
        <w:t>data</w:t>
      </w:r>
      <w:r w:rsidRPr="00CC59BE">
        <w:rPr>
          <w:rFonts w:eastAsia="Times New Roman" w:cs="Arial"/>
          <w:sz w:val="28"/>
          <w:szCs w:val="28"/>
        </w:rPr>
        <w:t xml:space="preserve">. The recognition of our agents on the “America’s Best” rankings is a direct result of their hard work, industry knowledge and customer focus. </w:t>
      </w:r>
      <w:r w:rsidR="001E023E">
        <w:rPr>
          <w:rFonts w:eastAsia="Times New Roman" w:cs="Arial"/>
          <w:sz w:val="28"/>
          <w:szCs w:val="28"/>
        </w:rPr>
        <w:t xml:space="preserve">I congratulate these individuals on </w:t>
      </w:r>
      <w:r w:rsidRPr="00CC59BE">
        <w:rPr>
          <w:rFonts w:eastAsia="Times New Roman" w:cs="Arial"/>
          <w:sz w:val="28"/>
          <w:szCs w:val="28"/>
        </w:rPr>
        <w:t xml:space="preserve">outstanding </w:t>
      </w:r>
      <w:r w:rsidR="00F02789">
        <w:rPr>
          <w:rFonts w:eastAsia="Times New Roman" w:cs="Arial"/>
          <w:sz w:val="28"/>
          <w:szCs w:val="28"/>
        </w:rPr>
        <w:t xml:space="preserve">business </w:t>
      </w:r>
      <w:r w:rsidRPr="00CC59BE">
        <w:rPr>
          <w:rFonts w:eastAsia="Times New Roman" w:cs="Arial"/>
          <w:sz w:val="28"/>
          <w:szCs w:val="28"/>
        </w:rPr>
        <w:t xml:space="preserve">results.” </w:t>
      </w:r>
    </w:p>
    <w:p w14:paraId="3E2C1C2D" w14:textId="7D7C80A0" w:rsidR="00CC59BE" w:rsidRPr="00CC59BE" w:rsidRDefault="00DB5483" w:rsidP="00CC59BE">
      <w:pPr>
        <w:shd w:val="clear" w:color="auto" w:fill="FFFFFF"/>
        <w:spacing w:after="0" w:line="240" w:lineRule="auto"/>
        <w:textAlignment w:val="baseline"/>
        <w:rPr>
          <w:rFonts w:eastAsia="Times New Roman" w:cs="Arial"/>
          <w:color w:val="111111"/>
          <w:sz w:val="28"/>
          <w:szCs w:val="28"/>
          <w:bdr w:val="none" w:sz="0" w:space="0" w:color="auto" w:frame="1"/>
        </w:rPr>
      </w:pPr>
      <w:r>
        <w:rPr>
          <w:rFonts w:eastAsia="Times New Roman" w:cs="Arial"/>
          <w:color w:val="111111"/>
          <w:sz w:val="28"/>
          <w:szCs w:val="28"/>
          <w:bdr w:val="none" w:sz="0" w:space="0" w:color="auto" w:frame="1"/>
        </w:rPr>
        <w:lastRenderedPageBreak/>
        <w:t xml:space="preserve"> </w:t>
      </w:r>
    </w:p>
    <w:p w14:paraId="1420BED4" w14:textId="345B570B" w:rsidR="00CC59BE" w:rsidRPr="00CC59BE" w:rsidRDefault="00CC59BE" w:rsidP="00CC59BE">
      <w:pPr>
        <w:shd w:val="clear" w:color="auto" w:fill="FFFFFF"/>
        <w:spacing w:after="0" w:line="240" w:lineRule="auto"/>
        <w:rPr>
          <w:rFonts w:eastAsia="Times New Roman" w:cs="Arial"/>
          <w:color w:val="293849"/>
          <w:sz w:val="28"/>
          <w:szCs w:val="28"/>
        </w:rPr>
      </w:pPr>
      <w:r w:rsidRPr="00CC59BE">
        <w:rPr>
          <w:rFonts w:eastAsia="Times New Roman" w:cs="Arial"/>
          <w:color w:val="293849"/>
          <w:sz w:val="28"/>
          <w:szCs w:val="28"/>
        </w:rPr>
        <w:t>The complete “America’s Best” Top Real Estate Professionals list can be found on REAL Trends’ website, </w:t>
      </w:r>
      <w:hyperlink r:id="rId9" w:history="1">
        <w:r w:rsidR="006C601B" w:rsidRPr="006C601B">
          <w:rPr>
            <w:rStyle w:val="Hyperlink"/>
            <w:rFonts w:eastAsiaTheme="minorHAnsi" w:cs="Arial"/>
            <w:color w:val="0070C0"/>
            <w:sz w:val="28"/>
            <w:szCs w:val="28"/>
          </w:rPr>
          <w:t>www.realtrends.com/agent-rankings/</w:t>
        </w:r>
      </w:hyperlink>
    </w:p>
    <w:p w14:paraId="001F172C" w14:textId="47457DE4" w:rsidR="00067F24" w:rsidRPr="00CC59BE" w:rsidRDefault="00067F24" w:rsidP="00CC59BE">
      <w:pPr>
        <w:shd w:val="clear" w:color="auto" w:fill="FFFFFF"/>
        <w:spacing w:after="0" w:line="240" w:lineRule="auto"/>
        <w:rPr>
          <w:rFonts w:eastAsia="Times New Roman" w:cs="Arial"/>
          <w:color w:val="000000"/>
          <w:sz w:val="28"/>
          <w:szCs w:val="28"/>
        </w:rPr>
      </w:pPr>
    </w:p>
    <w:p w14:paraId="43C895E7" w14:textId="77777777" w:rsidR="00067F24" w:rsidRPr="004C5F19" w:rsidRDefault="00067F24">
      <w:pPr>
        <w:rPr>
          <w:rFonts w:cs="Arial"/>
          <w:sz w:val="28"/>
          <w:szCs w:val="28"/>
        </w:rPr>
      </w:pPr>
    </w:p>
    <w:p w14:paraId="012B8B20" w14:textId="05D0D364" w:rsidR="00415A39" w:rsidRPr="004C5F19" w:rsidRDefault="00415A39" w:rsidP="00415A39">
      <w:pPr>
        <w:spacing w:after="200" w:line="240" w:lineRule="auto"/>
        <w:rPr>
          <w:rFonts w:cs="Arial"/>
          <w:bCs/>
          <w:sz w:val="28"/>
          <w:szCs w:val="28"/>
        </w:rPr>
      </w:pPr>
      <w:r w:rsidRPr="004C5F19">
        <w:rPr>
          <w:rFonts w:cs="Arial"/>
          <w:b/>
          <w:bCs/>
          <w:sz w:val="28"/>
          <w:szCs w:val="28"/>
          <w:u w:val="single"/>
        </w:rPr>
        <w:t>About Diane Turton, Realtors</w:t>
      </w:r>
      <w:r w:rsidRPr="004C5F19">
        <w:rPr>
          <w:rFonts w:cs="Arial"/>
          <w:b/>
          <w:bCs/>
          <w:sz w:val="28"/>
          <w:szCs w:val="28"/>
        </w:rPr>
        <w:t xml:space="preserve"> </w:t>
      </w:r>
      <w:r w:rsidRPr="004C5F19">
        <w:rPr>
          <w:rFonts w:cs="Arial"/>
          <w:b/>
          <w:bCs/>
          <w:sz w:val="28"/>
          <w:szCs w:val="28"/>
        </w:rPr>
        <w:br/>
      </w:r>
      <w:r w:rsidRPr="004C5F19">
        <w:rPr>
          <w:rFonts w:cs="Arial"/>
          <w:b/>
          <w:bCs/>
          <w:sz w:val="28"/>
          <w:szCs w:val="28"/>
        </w:rPr>
        <w:br/>
      </w:r>
      <w:r w:rsidRPr="004C5F19">
        <w:rPr>
          <w:rFonts w:cs="Arial"/>
          <w:bCs/>
          <w:sz w:val="28"/>
          <w:szCs w:val="28"/>
        </w:rPr>
        <w:t xml:space="preserve">Since 1985, the Diane Turton, Realtors name has earned renowned recognition as the premier real estate company in the markets that they serve. With 16 strategic locations serving </w:t>
      </w:r>
      <w:r w:rsidR="00843F9B">
        <w:rPr>
          <w:rFonts w:cs="Arial"/>
          <w:bCs/>
          <w:sz w:val="28"/>
          <w:szCs w:val="28"/>
        </w:rPr>
        <w:t xml:space="preserve">all of </w:t>
      </w:r>
      <w:r w:rsidR="00067F24" w:rsidRPr="004C5F19">
        <w:rPr>
          <w:rFonts w:cs="Arial"/>
          <w:bCs/>
          <w:sz w:val="28"/>
          <w:szCs w:val="28"/>
        </w:rPr>
        <w:t>New Jersey</w:t>
      </w:r>
      <w:r w:rsidRPr="004C5F19">
        <w:rPr>
          <w:rFonts w:cs="Arial"/>
          <w:bCs/>
          <w:sz w:val="28"/>
          <w:szCs w:val="28"/>
        </w:rPr>
        <w:t xml:space="preserve">, the Diane Turton brand is recognized worldwide in providing complete residential and commercial real estate ownership services and support. Diane Turton, Realtors caters to all real estate requirements, including title, insurance, referral and relocation services. The company is staffed with nearly 425 sales associates including a full-time management/support team. </w:t>
      </w:r>
    </w:p>
    <w:p w14:paraId="7E850212" w14:textId="77777777" w:rsidR="00415A39" w:rsidRPr="004C5F19" w:rsidRDefault="00415A39" w:rsidP="00415A39">
      <w:pPr>
        <w:spacing w:after="200" w:line="240" w:lineRule="auto"/>
        <w:rPr>
          <w:rFonts w:cs="Arial"/>
          <w:bCs/>
          <w:sz w:val="28"/>
          <w:szCs w:val="28"/>
        </w:rPr>
      </w:pPr>
      <w:r w:rsidRPr="004C5F19">
        <w:rPr>
          <w:rFonts w:cs="Arial"/>
          <w:bCs/>
          <w:sz w:val="28"/>
          <w:szCs w:val="28"/>
        </w:rPr>
        <w:t>Led by President/Founder, Diane Turton for the past 3</w:t>
      </w:r>
      <w:r w:rsidR="00067F24" w:rsidRPr="004C5F19">
        <w:rPr>
          <w:rFonts w:cs="Arial"/>
          <w:bCs/>
          <w:sz w:val="28"/>
          <w:szCs w:val="28"/>
        </w:rPr>
        <w:t>6</w:t>
      </w:r>
      <w:r w:rsidRPr="004C5F19">
        <w:rPr>
          <w:rFonts w:cs="Arial"/>
          <w:bCs/>
          <w:sz w:val="28"/>
          <w:szCs w:val="28"/>
        </w:rPr>
        <w:t xml:space="preserve"> years, Diane Turton, Realtors was founded on the following five core values: Trust, Communication, Service, Knowledge and Courtesy. </w:t>
      </w:r>
    </w:p>
    <w:p w14:paraId="4FAD5643" w14:textId="77777777" w:rsidR="004103EA" w:rsidRPr="004C5F19" w:rsidRDefault="00415A39" w:rsidP="00415A39">
      <w:pPr>
        <w:rPr>
          <w:sz w:val="28"/>
          <w:szCs w:val="28"/>
        </w:rPr>
      </w:pPr>
      <w:r w:rsidRPr="004C5F19">
        <w:rPr>
          <w:rFonts w:cs="Arial"/>
          <w:bCs/>
          <w:sz w:val="28"/>
          <w:szCs w:val="28"/>
        </w:rPr>
        <w:t>Experts in the markets they serve, Diane Turton, Realtors operates in close proximity to New York City</w:t>
      </w:r>
      <w:r w:rsidR="00067F24" w:rsidRPr="004C5F19">
        <w:rPr>
          <w:rFonts w:cs="Arial"/>
          <w:bCs/>
          <w:sz w:val="28"/>
          <w:szCs w:val="28"/>
        </w:rPr>
        <w:t xml:space="preserve"> and </w:t>
      </w:r>
      <w:r w:rsidRPr="004C5F19">
        <w:rPr>
          <w:rFonts w:cs="Arial"/>
          <w:bCs/>
          <w:sz w:val="28"/>
          <w:szCs w:val="28"/>
        </w:rPr>
        <w:t xml:space="preserve">Philadelphia. More information on the dynamics of Diane Turton, Realtors can be found on the company website at </w:t>
      </w:r>
      <w:hyperlink r:id="rId10" w:history="1">
        <w:r w:rsidRPr="004C5F19">
          <w:rPr>
            <w:rFonts w:cs="Arial"/>
            <w:bCs/>
            <w:color w:val="002060"/>
            <w:sz w:val="28"/>
            <w:szCs w:val="28"/>
          </w:rPr>
          <w:t>www.dianeturton.com</w:t>
        </w:r>
      </w:hyperlink>
    </w:p>
    <w:p w14:paraId="47D3391B" w14:textId="77777777" w:rsidR="004103EA" w:rsidRDefault="004103EA"/>
    <w:p w14:paraId="0D42A8D0" w14:textId="77777777" w:rsidR="004103EA" w:rsidRDefault="004103EA"/>
    <w:sectPr w:rsidR="004103E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9E6A5" w14:textId="77777777" w:rsidR="009A6DEC" w:rsidRDefault="009A6DEC" w:rsidP="00067F24">
      <w:pPr>
        <w:spacing w:after="0" w:line="240" w:lineRule="auto"/>
      </w:pPr>
      <w:r>
        <w:separator/>
      </w:r>
    </w:p>
  </w:endnote>
  <w:endnote w:type="continuationSeparator" w:id="0">
    <w:p w14:paraId="60B5EFAD" w14:textId="77777777" w:rsidR="009A6DEC" w:rsidRDefault="009A6DEC" w:rsidP="0006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B77F" w14:textId="77777777" w:rsidR="00067F24" w:rsidRDefault="00067F24">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C205F2">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C205F2">
      <w:rPr>
        <w:b/>
        <w:bCs/>
        <w:noProof/>
      </w:rPr>
      <w:t>2</w:t>
    </w:r>
    <w:r>
      <w:rPr>
        <w:b/>
        <w:bCs/>
        <w:szCs w:val="24"/>
      </w:rPr>
      <w:fldChar w:fldCharType="end"/>
    </w:r>
  </w:p>
  <w:p w14:paraId="71C03988" w14:textId="77777777" w:rsidR="00067F24" w:rsidRDefault="00067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54AE" w14:textId="77777777" w:rsidR="009A6DEC" w:rsidRDefault="009A6DEC" w:rsidP="00067F24">
      <w:pPr>
        <w:spacing w:after="0" w:line="240" w:lineRule="auto"/>
      </w:pPr>
      <w:r>
        <w:separator/>
      </w:r>
    </w:p>
  </w:footnote>
  <w:footnote w:type="continuationSeparator" w:id="0">
    <w:p w14:paraId="55ED4899" w14:textId="77777777" w:rsidR="009A6DEC" w:rsidRDefault="009A6DEC" w:rsidP="0006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10787"/>
    <w:multiLevelType w:val="multilevel"/>
    <w:tmpl w:val="0E763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699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EA"/>
    <w:rsid w:val="0002665C"/>
    <w:rsid w:val="00067F24"/>
    <w:rsid w:val="00113B6D"/>
    <w:rsid w:val="001A4E8F"/>
    <w:rsid w:val="001E023E"/>
    <w:rsid w:val="00264093"/>
    <w:rsid w:val="002D6B30"/>
    <w:rsid w:val="00330CAA"/>
    <w:rsid w:val="00337655"/>
    <w:rsid w:val="004103EA"/>
    <w:rsid w:val="00415A39"/>
    <w:rsid w:val="004418E2"/>
    <w:rsid w:val="00450218"/>
    <w:rsid w:val="004C5F19"/>
    <w:rsid w:val="00587F3A"/>
    <w:rsid w:val="005D507E"/>
    <w:rsid w:val="005E443F"/>
    <w:rsid w:val="0060526A"/>
    <w:rsid w:val="00647DFC"/>
    <w:rsid w:val="006A3CD6"/>
    <w:rsid w:val="006C601B"/>
    <w:rsid w:val="007820BA"/>
    <w:rsid w:val="008363EA"/>
    <w:rsid w:val="00843F9B"/>
    <w:rsid w:val="008460CD"/>
    <w:rsid w:val="0091643D"/>
    <w:rsid w:val="009913C0"/>
    <w:rsid w:val="009A5C35"/>
    <w:rsid w:val="009A6DEC"/>
    <w:rsid w:val="00A05990"/>
    <w:rsid w:val="00A14889"/>
    <w:rsid w:val="00A40F63"/>
    <w:rsid w:val="00A534EE"/>
    <w:rsid w:val="00A65E30"/>
    <w:rsid w:val="00BE3D6D"/>
    <w:rsid w:val="00C205F2"/>
    <w:rsid w:val="00C67459"/>
    <w:rsid w:val="00CC2DC4"/>
    <w:rsid w:val="00CC59BE"/>
    <w:rsid w:val="00D02C42"/>
    <w:rsid w:val="00D506CC"/>
    <w:rsid w:val="00DB5483"/>
    <w:rsid w:val="00E83629"/>
    <w:rsid w:val="00F02789"/>
    <w:rsid w:val="00F2720B"/>
    <w:rsid w:val="00FB071B"/>
    <w:rsid w:val="00FB42DB"/>
    <w:rsid w:val="00FD0711"/>
    <w:rsid w:val="00FF0597"/>
    <w:rsid w:val="00FF7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2907"/>
  <w15:chartTrackingRefBased/>
  <w15:docId w15:val="{C542A7D6-C46F-49A5-B339-8FDA6E68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03EA"/>
    <w:pPr>
      <w:spacing w:before="100" w:beforeAutospacing="1" w:after="100" w:afterAutospacing="1" w:line="240" w:lineRule="auto"/>
    </w:pPr>
    <w:rPr>
      <w:rFonts w:ascii="Times New Roman" w:eastAsia="Times New Roman" w:hAnsi="Times New Roman"/>
      <w:szCs w:val="24"/>
    </w:rPr>
  </w:style>
  <w:style w:type="character" w:styleId="Strong">
    <w:name w:val="Strong"/>
    <w:uiPriority w:val="22"/>
    <w:qFormat/>
    <w:rsid w:val="004103EA"/>
    <w:rPr>
      <w:b/>
      <w:bCs/>
    </w:rPr>
  </w:style>
  <w:style w:type="character" w:styleId="Hyperlink">
    <w:name w:val="Hyperlink"/>
    <w:uiPriority w:val="99"/>
    <w:unhideWhenUsed/>
    <w:rsid w:val="004103EA"/>
    <w:rPr>
      <w:color w:val="0000FF"/>
      <w:u w:val="single"/>
    </w:rPr>
  </w:style>
  <w:style w:type="character" w:customStyle="1" w:styleId="xn-location">
    <w:name w:val="xn-location"/>
    <w:rsid w:val="004103EA"/>
  </w:style>
  <w:style w:type="character" w:customStyle="1" w:styleId="xn-chron">
    <w:name w:val="xn-chron"/>
    <w:rsid w:val="004103EA"/>
  </w:style>
  <w:style w:type="paragraph" w:styleId="Header">
    <w:name w:val="header"/>
    <w:basedOn w:val="Normal"/>
    <w:link w:val="HeaderChar"/>
    <w:uiPriority w:val="99"/>
    <w:unhideWhenUsed/>
    <w:rsid w:val="00067F24"/>
    <w:pPr>
      <w:tabs>
        <w:tab w:val="center" w:pos="4680"/>
        <w:tab w:val="right" w:pos="9360"/>
      </w:tabs>
    </w:pPr>
  </w:style>
  <w:style w:type="character" w:customStyle="1" w:styleId="HeaderChar">
    <w:name w:val="Header Char"/>
    <w:link w:val="Header"/>
    <w:uiPriority w:val="99"/>
    <w:rsid w:val="00067F24"/>
    <w:rPr>
      <w:sz w:val="24"/>
      <w:szCs w:val="22"/>
    </w:rPr>
  </w:style>
  <w:style w:type="paragraph" w:styleId="Footer">
    <w:name w:val="footer"/>
    <w:basedOn w:val="Normal"/>
    <w:link w:val="FooterChar"/>
    <w:uiPriority w:val="99"/>
    <w:unhideWhenUsed/>
    <w:rsid w:val="00067F24"/>
    <w:pPr>
      <w:tabs>
        <w:tab w:val="center" w:pos="4680"/>
        <w:tab w:val="right" w:pos="9360"/>
      </w:tabs>
    </w:pPr>
  </w:style>
  <w:style w:type="character" w:customStyle="1" w:styleId="FooterChar">
    <w:name w:val="Footer Char"/>
    <w:link w:val="Footer"/>
    <w:uiPriority w:val="99"/>
    <w:rsid w:val="00067F24"/>
    <w:rPr>
      <w:sz w:val="24"/>
      <w:szCs w:val="22"/>
    </w:rPr>
  </w:style>
  <w:style w:type="character" w:styleId="UnresolvedMention">
    <w:name w:val="Unresolved Mention"/>
    <w:basedOn w:val="DefaultParagraphFont"/>
    <w:uiPriority w:val="99"/>
    <w:rsid w:val="006C6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456774">
      <w:bodyDiv w:val="1"/>
      <w:marLeft w:val="0"/>
      <w:marRight w:val="0"/>
      <w:marTop w:val="0"/>
      <w:marBottom w:val="0"/>
      <w:divBdr>
        <w:top w:val="none" w:sz="0" w:space="0" w:color="auto"/>
        <w:left w:val="none" w:sz="0" w:space="0" w:color="auto"/>
        <w:bottom w:val="none" w:sz="0" w:space="0" w:color="auto"/>
        <w:right w:val="none" w:sz="0" w:space="0" w:color="auto"/>
      </w:divBdr>
    </w:div>
    <w:div w:id="1294094034">
      <w:bodyDiv w:val="1"/>
      <w:marLeft w:val="0"/>
      <w:marRight w:val="0"/>
      <w:marTop w:val="0"/>
      <w:marBottom w:val="0"/>
      <w:divBdr>
        <w:top w:val="none" w:sz="0" w:space="0" w:color="auto"/>
        <w:left w:val="none" w:sz="0" w:space="0" w:color="auto"/>
        <w:bottom w:val="none" w:sz="0" w:space="0" w:color="auto"/>
        <w:right w:val="none" w:sz="0" w:space="0" w:color="auto"/>
      </w:divBdr>
      <w:divsChild>
        <w:div w:id="772243370">
          <w:marLeft w:val="0"/>
          <w:marRight w:val="0"/>
          <w:marTop w:val="0"/>
          <w:marBottom w:val="0"/>
          <w:divBdr>
            <w:top w:val="none" w:sz="0" w:space="0" w:color="auto"/>
            <w:left w:val="none" w:sz="0" w:space="0" w:color="auto"/>
            <w:bottom w:val="none" w:sz="0" w:space="0" w:color="auto"/>
            <w:right w:val="none" w:sz="0" w:space="0" w:color="auto"/>
          </w:divBdr>
        </w:div>
      </w:divsChild>
    </w:div>
    <w:div w:id="1300305143">
      <w:bodyDiv w:val="1"/>
      <w:marLeft w:val="0"/>
      <w:marRight w:val="0"/>
      <w:marTop w:val="0"/>
      <w:marBottom w:val="0"/>
      <w:divBdr>
        <w:top w:val="none" w:sz="0" w:space="0" w:color="auto"/>
        <w:left w:val="none" w:sz="0" w:space="0" w:color="auto"/>
        <w:bottom w:val="none" w:sz="0" w:space="0" w:color="auto"/>
        <w:right w:val="none" w:sz="0" w:space="0" w:color="auto"/>
      </w:divBdr>
    </w:div>
    <w:div w:id="134809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enewswire.com/Tracker?data=kEiTYmUIvdnLzA5BYysoxLbUcG58PR52HPTxa45g96vIQ4rFrl0AL8qP1aXrv0WHgnllvGLN9zRLQy9iCidPaEZrcz4uUvi4Vl92nY4xe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ianeturton.com" TargetMode="External"/><Relationship Id="rId4" Type="http://schemas.openxmlformats.org/officeDocument/2006/relationships/webSettings" Target="webSettings.xml"/><Relationship Id="rId9" Type="http://schemas.openxmlformats.org/officeDocument/2006/relationships/hyperlink" Target="http://www.realtrends.com/agent-rank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Links>
    <vt:vector size="6" baseType="variant">
      <vt:variant>
        <vt:i4>2752639</vt:i4>
      </vt:variant>
      <vt:variant>
        <vt:i4>0</vt:i4>
      </vt:variant>
      <vt:variant>
        <vt:i4>0</vt:i4>
      </vt:variant>
      <vt:variant>
        <vt:i4>5</vt:i4>
      </vt:variant>
      <vt:variant>
        <vt:lpwstr>http://www.dianeturton.com/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Turton</dc:creator>
  <cp:keywords/>
  <dc:description/>
  <cp:lastModifiedBy>Diane Turton</cp:lastModifiedBy>
  <cp:revision>3</cp:revision>
  <dcterms:created xsi:type="dcterms:W3CDTF">2022-06-17T17:00:00Z</dcterms:created>
  <dcterms:modified xsi:type="dcterms:W3CDTF">2022-06-17T17:00:00Z</dcterms:modified>
</cp:coreProperties>
</file>