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6BFA7" w14:textId="77777777" w:rsidR="00EE61CD" w:rsidRDefault="0039508C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Gill Sans"/>
          <w:b/>
          <w:bCs/>
          <w:i/>
          <w:iCs/>
          <w:u w:val="single"/>
        </w:rPr>
        <w:t>For Immediate Release</w:t>
      </w:r>
    </w:p>
    <w:p w14:paraId="2EE35138" w14:textId="77777777" w:rsidR="00EE61CD" w:rsidRDefault="0039508C">
      <w:pPr>
        <w:spacing w:before="100" w:after="100"/>
        <w:rPr>
          <w:rFonts w:ascii="Arial" w:eastAsia="Arial" w:hAnsi="Arial" w:cs="Arial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Office: 732-292-1400 - Email: pbeneduce@dianeturton.com</w:t>
      </w:r>
    </w:p>
    <w:p w14:paraId="61AFAC3B" w14:textId="77777777" w:rsidR="00EE61CD" w:rsidRDefault="0039508C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color w:val="333333"/>
          <w:sz w:val="36"/>
          <w:szCs w:val="36"/>
          <w:u w:color="333333"/>
        </w:rPr>
      </w:pPr>
      <w:r>
        <w:rPr>
          <w:noProof/>
        </w:rPr>
        <w:drawing>
          <wp:inline distT="0" distB="0" distL="0" distR="0" wp14:anchorId="2A9A97DB" wp14:editId="07C07910">
            <wp:extent cx="3752517" cy="4413123"/>
            <wp:effectExtent l="0" t="0" r="0" b="0"/>
            <wp:docPr id="1073741825" name="officeArt object" descr="https://gallery.mailchimp.com/69f1b2ce52947f4bd6d112978/images/65ba3a87-f1be-4f9e-8799-aaf785c9669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65ba3a87-f1be-4f9e-8799-aaf785c9669c.jpg" descr="https://gallery.mailchimp.com/69f1b2ce52947f4bd6d112978/images/65ba3a87-f1be-4f9e-8799-aaf785c9669c.jp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517" cy="4413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B6F39F0" w14:textId="77777777" w:rsidR="00EE61CD" w:rsidRDefault="00EE61CD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color w:val="333333"/>
          <w:sz w:val="36"/>
          <w:szCs w:val="36"/>
          <w:u w:color="333333"/>
        </w:rPr>
      </w:pPr>
    </w:p>
    <w:p w14:paraId="650E723E" w14:textId="77777777" w:rsidR="00EE61CD" w:rsidRDefault="0039508C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sz w:val="36"/>
          <w:szCs w:val="36"/>
        </w:rPr>
      </w:pPr>
      <w:r>
        <w:rPr>
          <w:rFonts w:ascii="Arial Bold"/>
          <w:sz w:val="36"/>
          <w:szCs w:val="36"/>
        </w:rPr>
        <w:t xml:space="preserve">Diane </w:t>
      </w:r>
      <w:proofErr w:type="spellStart"/>
      <w:r>
        <w:rPr>
          <w:rFonts w:ascii="Arial Bold"/>
          <w:sz w:val="36"/>
          <w:szCs w:val="36"/>
        </w:rPr>
        <w:t>Turton</w:t>
      </w:r>
      <w:proofErr w:type="spellEnd"/>
      <w:r>
        <w:rPr>
          <w:rFonts w:ascii="Arial Bold"/>
          <w:sz w:val="36"/>
          <w:szCs w:val="36"/>
        </w:rPr>
        <w:t>, Realtors</w:t>
      </w:r>
    </w:p>
    <w:p w14:paraId="7641AE5B" w14:textId="77777777" w:rsidR="00EE61CD" w:rsidRDefault="0039508C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sz w:val="36"/>
          <w:szCs w:val="36"/>
        </w:rPr>
      </w:pPr>
      <w:proofErr w:type="spellStart"/>
      <w:r>
        <w:rPr>
          <w:rFonts w:ascii="Arial Bold"/>
          <w:sz w:val="36"/>
          <w:szCs w:val="36"/>
        </w:rPr>
        <w:t>Turton</w:t>
      </w:r>
      <w:proofErr w:type="spellEnd"/>
      <w:r>
        <w:rPr>
          <w:rFonts w:ascii="Arial Bold"/>
          <w:sz w:val="36"/>
          <w:szCs w:val="36"/>
        </w:rPr>
        <w:t xml:space="preserve"> Toy Drive for Sandy Survivors</w:t>
      </w:r>
    </w:p>
    <w:p w14:paraId="50CAC03C" w14:textId="77777777" w:rsidR="00EE61CD" w:rsidRDefault="0039508C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sz w:val="96"/>
          <w:szCs w:val="96"/>
        </w:rPr>
      </w:pPr>
      <w:r>
        <w:rPr>
          <w:rFonts w:ascii="Arial Bold"/>
          <w:sz w:val="36"/>
          <w:szCs w:val="36"/>
        </w:rPr>
        <w:t>Huge Success!</w:t>
      </w:r>
    </w:p>
    <w:p w14:paraId="0D3D9C49" w14:textId="77777777" w:rsidR="00EE61CD" w:rsidRDefault="00EE61CD">
      <w:pPr>
        <w:spacing w:after="0" w:line="288" w:lineRule="atLeast"/>
        <w:rPr>
          <w:rFonts w:ascii="Helvetica" w:eastAsia="Helvetica" w:hAnsi="Helvetica" w:cs="Helvetica"/>
          <w:sz w:val="16"/>
          <w:szCs w:val="16"/>
        </w:rPr>
      </w:pPr>
    </w:p>
    <w:p w14:paraId="0FA151DF" w14:textId="77777777" w:rsidR="00EE61CD" w:rsidRDefault="0039508C">
      <w:pPr>
        <w:spacing w:after="0" w:line="288" w:lineRule="atLeas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/>
          <w:sz w:val="24"/>
          <w:szCs w:val="24"/>
        </w:rPr>
        <w:t>Again</w:t>
      </w:r>
      <w:proofErr w:type="gramEnd"/>
      <w:r>
        <w:rPr>
          <w:rFonts w:ascii="Arial"/>
          <w:sz w:val="24"/>
          <w:szCs w:val="24"/>
        </w:rPr>
        <w:t xml:space="preserve"> this holiday season,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joined forces with the Monmouth County Long Term Recovery Group (MCLTRG) and the Ocean County Long Term Recovery Group (OCLTRG) to launch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Toy Drive for Sandy Survivors, a toy and game drive benefitin</w:t>
      </w:r>
      <w:r>
        <w:rPr>
          <w:rFonts w:ascii="Arial"/>
          <w:sz w:val="24"/>
          <w:szCs w:val="24"/>
        </w:rPr>
        <w:t xml:space="preserve">g the children impacted by Sandy in both Monmouth county and Ocean county. </w:t>
      </w:r>
    </w:p>
    <w:p w14:paraId="3ACE9813" w14:textId="77777777" w:rsidR="00EE61CD" w:rsidRDefault="00EE61CD">
      <w:pPr>
        <w:spacing w:after="0" w:line="288" w:lineRule="atLeast"/>
        <w:rPr>
          <w:rFonts w:ascii="Arial" w:eastAsia="Arial" w:hAnsi="Arial" w:cs="Arial"/>
          <w:sz w:val="24"/>
          <w:szCs w:val="24"/>
        </w:rPr>
      </w:pPr>
    </w:p>
    <w:p w14:paraId="22ACF65B" w14:textId="77777777" w:rsidR="00EE61CD" w:rsidRDefault="0039508C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The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Toy Drive was a complete success due to the generous donations from all the Managers, Agents and Staff at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and their business partners and clients</w:t>
      </w:r>
      <w:r>
        <w:rPr>
          <w:rFonts w:ascii="Arial"/>
          <w:sz w:val="24"/>
          <w:szCs w:val="24"/>
        </w:rPr>
        <w:t xml:space="preserve">. </w:t>
      </w:r>
    </w:p>
    <w:p w14:paraId="6073D8A6" w14:textId="77777777" w:rsidR="00EE61CD" w:rsidRDefault="0039508C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lastRenderedPageBreak/>
        <w:t xml:space="preserve">The toys and games collected at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Monmouth County offices are being distributed by the </w:t>
      </w:r>
      <w:r>
        <w:rPr>
          <w:rFonts w:ascii="Arial"/>
          <w:sz w:val="24"/>
          <w:szCs w:val="24"/>
        </w:rPr>
        <w:t>Monmouth County Long Term Recovery Group</w:t>
      </w:r>
      <w:r>
        <w:rPr>
          <w:rFonts w:ascii="Arial"/>
          <w:sz w:val="24"/>
          <w:szCs w:val="24"/>
        </w:rPr>
        <w:t xml:space="preserve"> to Monmouth County families with children impacted by Hurricane Sandy. The toys and games collected at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Ocean County offices are being distributed by the</w:t>
      </w:r>
      <w:r>
        <w:rPr>
          <w:rFonts w:ascii="Arial"/>
          <w:sz w:val="24"/>
          <w:szCs w:val="24"/>
        </w:rPr>
        <w:t xml:space="preserve"> Ocean County Long Term Recovery Group</w:t>
      </w:r>
      <w:r>
        <w:rPr>
          <w:rFonts w:ascii="Arial"/>
          <w:sz w:val="24"/>
          <w:szCs w:val="24"/>
        </w:rPr>
        <w:t xml:space="preserve"> to Ocean County families with childre</w:t>
      </w:r>
      <w:r>
        <w:rPr>
          <w:rFonts w:ascii="Arial"/>
          <w:sz w:val="24"/>
          <w:szCs w:val="24"/>
        </w:rPr>
        <w:t xml:space="preserve">n impacted by Hurricane Sandy. </w:t>
      </w:r>
    </w:p>
    <w:p w14:paraId="574B3F1B" w14:textId="77777777" w:rsidR="00EE61CD" w:rsidRDefault="0039508C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For over 28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has delivered a message of hope to less fortunate children through the collection of gifts by her real estate agents for children in need during the Holiday Season. </w:t>
      </w:r>
      <w:r>
        <w:rPr>
          <w:rFonts w:hAnsi="Arial"/>
          <w:sz w:val="24"/>
          <w:szCs w:val="24"/>
        </w:rPr>
        <w:t>“</w:t>
      </w:r>
      <w:proofErr w:type="gramStart"/>
      <w:r>
        <w:rPr>
          <w:rFonts w:ascii="Arial"/>
          <w:sz w:val="24"/>
          <w:szCs w:val="24"/>
        </w:rPr>
        <w:t>Again</w:t>
      </w:r>
      <w:proofErr w:type="gramEnd"/>
      <w:r>
        <w:rPr>
          <w:rFonts w:ascii="Arial"/>
          <w:sz w:val="24"/>
          <w:szCs w:val="24"/>
        </w:rPr>
        <w:t xml:space="preserve"> this year we exceede</w:t>
      </w:r>
      <w:r>
        <w:rPr>
          <w:rFonts w:ascii="Arial"/>
          <w:sz w:val="24"/>
          <w:szCs w:val="24"/>
        </w:rPr>
        <w:t xml:space="preserve">d our collection expectations and were successful in making sure that the children and teenagers impacted by Hurricane Sandy </w:t>
      </w:r>
      <w:r>
        <w:rPr>
          <w:rFonts w:ascii="Arial"/>
          <w:sz w:val="24"/>
          <w:szCs w:val="24"/>
        </w:rPr>
        <w:t>have presents for Christmas</w:t>
      </w:r>
      <w:r>
        <w:rPr>
          <w:rFonts w:hAnsi="Arial"/>
          <w:sz w:val="24"/>
          <w:szCs w:val="24"/>
        </w:rPr>
        <w:t>”</w:t>
      </w:r>
      <w:r>
        <w:rPr>
          <w:rFonts w:ascii="Arial"/>
          <w:sz w:val="24"/>
          <w:szCs w:val="24"/>
        </w:rPr>
        <w:t xml:space="preserve">, </w:t>
      </w:r>
      <w:r>
        <w:rPr>
          <w:rFonts w:ascii="Arial"/>
          <w:sz w:val="24"/>
          <w:szCs w:val="24"/>
        </w:rPr>
        <w:t xml:space="preserve">said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President/Founder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Realtors. </w:t>
      </w:r>
      <w:r>
        <w:rPr>
          <w:rFonts w:hAnsi="Arial"/>
          <w:sz w:val="24"/>
          <w:szCs w:val="24"/>
        </w:rPr>
        <w:t>“</w:t>
      </w:r>
      <w:r>
        <w:rPr>
          <w:rFonts w:ascii="Arial"/>
          <w:sz w:val="24"/>
          <w:szCs w:val="24"/>
        </w:rPr>
        <w:t>These two non-profit organizations, MCL</w:t>
      </w:r>
      <w:r>
        <w:rPr>
          <w:rFonts w:ascii="Arial"/>
          <w:sz w:val="24"/>
          <w:szCs w:val="24"/>
        </w:rPr>
        <w:t>TRG &amp; OCLTRG, have been very instrumental in helping New Jersey individuals impacted by Hurricane Sandy. I greatly admire their work and applaud their efforts</w:t>
      </w:r>
      <w:r>
        <w:rPr>
          <w:rFonts w:hAnsi="Arial"/>
          <w:sz w:val="24"/>
          <w:szCs w:val="24"/>
        </w:rPr>
        <w:t>”</w:t>
      </w:r>
      <w:r>
        <w:rPr>
          <w:rFonts w:ascii="Arial"/>
          <w:sz w:val="24"/>
          <w:szCs w:val="24"/>
        </w:rPr>
        <w:t>.</w:t>
      </w:r>
    </w:p>
    <w:p w14:paraId="7CC0D0BD" w14:textId="77777777" w:rsidR="00EE61CD" w:rsidRDefault="00EE61C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C14CC03" w14:textId="77777777" w:rsidR="00EE61CD" w:rsidRDefault="00EE61C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4E3518E" w14:textId="77777777" w:rsidR="00EE61CD" w:rsidRDefault="0039508C">
      <w:pPr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1986,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name has earned renowned</w:t>
      </w:r>
      <w:r>
        <w:rPr>
          <w:rFonts w:ascii="Arial"/>
          <w:sz w:val="24"/>
          <w:szCs w:val="24"/>
        </w:rPr>
        <w:t xml:space="preserve"> recognition as the premier real estate company in the markets that they serve. With 16 strategic locations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providing complete residential and commercial real estate ownership </w:t>
      </w:r>
      <w:r>
        <w:rPr>
          <w:rFonts w:ascii="Arial"/>
          <w:sz w:val="24"/>
          <w:szCs w:val="24"/>
        </w:rPr>
        <w:t xml:space="preserve">services and support.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caters to all real estate requirements, including mortgage, title, insurance and relocation services. The company is staffed with nearly 350 sales associates along with a full-time management/support team. Led b</w:t>
      </w:r>
      <w:r>
        <w:rPr>
          <w:rFonts w:ascii="Arial"/>
          <w:sz w:val="24"/>
          <w:szCs w:val="24"/>
        </w:rPr>
        <w:t xml:space="preserve">y President/Founder,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for the past 28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was founded on the following five core values: Trust, Communication, Service, Knowledge and Courtesy. </w:t>
      </w:r>
    </w:p>
    <w:p w14:paraId="6FBC6C7B" w14:textId="77777777" w:rsidR="00EE61CD" w:rsidRDefault="0039508C">
      <w:r>
        <w:rPr>
          <w:rFonts w:ascii="Arial"/>
          <w:sz w:val="24"/>
          <w:szCs w:val="24"/>
        </w:rPr>
        <w:t xml:space="preserve">Experts in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operates in clo</w:t>
      </w:r>
      <w:r>
        <w:rPr>
          <w:rFonts w:ascii="Arial"/>
          <w:sz w:val="24"/>
          <w:szCs w:val="24"/>
        </w:rPr>
        <w:t xml:space="preserve">se proximity to New York City, Philadelphia and Atlantic City. More information on the dynamics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can be found on the company website, www.dianeturton.com.</w:t>
      </w:r>
    </w:p>
    <w:sectPr w:rsidR="00EE61C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D7AAD" w14:textId="77777777" w:rsidR="0039508C" w:rsidRDefault="0039508C">
      <w:pPr>
        <w:spacing w:after="0" w:line="240" w:lineRule="auto"/>
      </w:pPr>
      <w:r>
        <w:separator/>
      </w:r>
    </w:p>
  </w:endnote>
  <w:endnote w:type="continuationSeparator" w:id="0">
    <w:p w14:paraId="669280E3" w14:textId="77777777" w:rsidR="0039508C" w:rsidRDefault="00395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B4D6A" w14:textId="77777777" w:rsidR="00EE61CD" w:rsidRDefault="0039508C">
    <w:pPr>
      <w:pStyle w:val="Footer"/>
      <w:tabs>
        <w:tab w:val="clear" w:pos="9360"/>
        <w:tab w:val="right" w:pos="9340"/>
      </w:tabs>
      <w:jc w:val="center"/>
    </w:pPr>
    <w:r>
      <w:rPr>
        <w:rFonts w:ascii="Trebuchet MS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3527A4">
      <w:rPr>
        <w:b/>
        <w:bCs/>
        <w:noProof/>
      </w:rPr>
      <w:t>2</w:t>
    </w:r>
    <w:r>
      <w:rPr>
        <w:b/>
        <w:bCs/>
      </w:rPr>
      <w:fldChar w:fldCharType="end"/>
    </w:r>
    <w:r>
      <w:rPr>
        <w:rFonts w:ascii="Trebuchet MS"/>
      </w:rP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3527A4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B8B7C" w14:textId="77777777" w:rsidR="0039508C" w:rsidRDefault="0039508C">
      <w:pPr>
        <w:spacing w:after="0" w:line="240" w:lineRule="auto"/>
      </w:pPr>
      <w:r>
        <w:separator/>
      </w:r>
    </w:p>
  </w:footnote>
  <w:footnote w:type="continuationSeparator" w:id="0">
    <w:p w14:paraId="122703E3" w14:textId="77777777" w:rsidR="0039508C" w:rsidRDefault="00395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F1804" w14:textId="77777777" w:rsidR="00EE61CD" w:rsidRDefault="00EE61C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CD"/>
    <w:rsid w:val="003527A4"/>
    <w:rsid w:val="0039508C"/>
    <w:rsid w:val="00E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89E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rmalWeb">
    <w:name w:val="Normal (Web)"/>
    <w:pPr>
      <w:spacing w:line="288" w:lineRule="atLeast"/>
    </w:pPr>
    <w:rPr>
      <w:rFonts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Macintosh Word</Application>
  <DocSecurity>0</DocSecurity>
  <Lines>20</Lines>
  <Paragraphs>5</Paragraphs>
  <ScaleCrop>false</ScaleCrop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2019-05-31T13:35:00Z</dcterms:created>
  <dcterms:modified xsi:type="dcterms:W3CDTF">2019-05-31T13:35:00Z</dcterms:modified>
</cp:coreProperties>
</file>